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8B02" w14:textId="2BE80AE4" w:rsidR="006E3561" w:rsidRPr="005D1CF3" w:rsidRDefault="00334559">
      <w:pPr>
        <w:pStyle w:val="Titel"/>
        <w:rPr>
          <w:rFonts w:asciiTheme="minorHAnsi" w:eastAsia="Play" w:hAnsiTheme="minorHAnsi" w:cs="Play"/>
        </w:rPr>
      </w:pPr>
      <w:r w:rsidRPr="005D1CF3">
        <w:rPr>
          <w:rFonts w:asciiTheme="minorHAnsi" w:hAnsiTheme="minorHAnsi"/>
          <w:noProof/>
        </w:rPr>
        <w:drawing>
          <wp:anchor distT="0" distB="0" distL="114300" distR="114300" simplePos="0" relativeHeight="251658240" behindDoc="0" locked="0" layoutInCell="1" hidden="0" allowOverlap="1" wp14:anchorId="5FDF8CAB" wp14:editId="6054C435">
            <wp:simplePos x="0" y="0"/>
            <wp:positionH relativeFrom="column">
              <wp:posOffset>1658620</wp:posOffset>
            </wp:positionH>
            <wp:positionV relativeFrom="paragraph">
              <wp:posOffset>-440055</wp:posOffset>
            </wp:positionV>
            <wp:extent cx="2408555" cy="600075"/>
            <wp:effectExtent l="0" t="0" r="0" b="9525"/>
            <wp:wrapNone/>
            <wp:docPr id="6827792" name="image1.png"/>
            <wp:cNvGraphicFramePr/>
            <a:graphic xmlns:a="http://schemas.openxmlformats.org/drawingml/2006/main">
              <a:graphicData uri="http://schemas.openxmlformats.org/drawingml/2006/picture">
                <pic:pic xmlns:pic="http://schemas.openxmlformats.org/drawingml/2006/picture">
                  <pic:nvPicPr>
                    <pic:cNvPr id="6827792"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08555" cy="600075"/>
                    </a:xfrm>
                    <a:prstGeom prst="rect">
                      <a:avLst/>
                    </a:prstGeom>
                    <a:ln/>
                  </pic:spPr>
                </pic:pic>
              </a:graphicData>
            </a:graphic>
            <wp14:sizeRelH relativeFrom="margin">
              <wp14:pctWidth>0</wp14:pctWidth>
            </wp14:sizeRelH>
          </wp:anchor>
        </w:drawing>
      </w:r>
      <w:r w:rsidR="00F36B9C" w:rsidRPr="005D1CF3">
        <w:rPr>
          <w:rFonts w:asciiTheme="minorHAnsi" w:hAnsiTheme="minorHAnsi"/>
          <w:sz w:val="44"/>
          <w:szCs w:val="44"/>
        </w:rPr>
        <w:br/>
        <w:t>Press Release</w:t>
      </w:r>
    </w:p>
    <w:p w14:paraId="4D8DB407" w14:textId="67AE3DC1" w:rsidR="006E3561" w:rsidRPr="005D1CF3" w:rsidRDefault="00B43A21" w:rsidP="004D0BFC">
      <w:pPr>
        <w:pStyle w:val="Kop1"/>
        <w:rPr>
          <w:rFonts w:eastAsia="Play"/>
        </w:rPr>
      </w:pPr>
      <w:r>
        <w:rPr>
          <w:rFonts w:eastAsia="Play"/>
        </w:rPr>
        <w:t>INDIGO 202</w:t>
      </w:r>
      <w:r w:rsidR="00334559">
        <w:rPr>
          <w:rFonts w:eastAsia="Play"/>
        </w:rPr>
        <w:t>6</w:t>
      </w:r>
      <w:r>
        <w:rPr>
          <w:rFonts w:eastAsia="Play"/>
        </w:rPr>
        <w:t xml:space="preserve"> </w:t>
      </w:r>
      <w:r w:rsidR="00334559">
        <w:rPr>
          <w:rFonts w:eastAsia="Play"/>
        </w:rPr>
        <w:t xml:space="preserve">starts tomorrow with: </w:t>
      </w:r>
      <w:r w:rsidR="00334559">
        <w:rPr>
          <w:rFonts w:eastAsia="Play"/>
        </w:rPr>
        <w:br/>
        <w:t xml:space="preserve">Arjan Brussee, Paul Radu, Karla Reyes, </w:t>
      </w:r>
      <w:r w:rsidR="00334559" w:rsidRPr="00334559">
        <w:rPr>
          <w:rFonts w:eastAsia="Play"/>
        </w:rPr>
        <w:t>Pawe</w:t>
      </w:r>
      <w:r w:rsidR="002A2CAA" w:rsidRPr="002A2CAA">
        <w:rPr>
          <w:rFonts w:eastAsia="Play"/>
        </w:rPr>
        <w:t>ł</w:t>
      </w:r>
      <w:r w:rsidR="00334559" w:rsidRPr="00334559">
        <w:rPr>
          <w:rFonts w:eastAsia="Play"/>
        </w:rPr>
        <w:t xml:space="preserve"> Miechowski</w:t>
      </w:r>
      <w:r w:rsidR="00334559">
        <w:rPr>
          <w:rFonts w:eastAsia="Play"/>
        </w:rPr>
        <w:t xml:space="preserve"> and </w:t>
      </w:r>
      <w:r w:rsidR="00334559" w:rsidRPr="00334559">
        <w:rPr>
          <w:rFonts w:eastAsia="Play"/>
        </w:rPr>
        <w:t>Camille Fourniols</w:t>
      </w:r>
      <w:r w:rsidR="00334559">
        <w:rPr>
          <w:rFonts w:eastAsia="Play"/>
        </w:rPr>
        <w:t xml:space="preserve"> among the speakers</w:t>
      </w:r>
    </w:p>
    <w:p w14:paraId="50404463" w14:textId="77777777" w:rsidR="006E3561" w:rsidRPr="005D1CF3" w:rsidRDefault="006E3561">
      <w:pPr>
        <w:rPr>
          <w:rFonts w:asciiTheme="minorHAnsi" w:hAnsiTheme="minorHAnsi"/>
        </w:rPr>
      </w:pPr>
    </w:p>
    <w:p w14:paraId="3A59F2BA" w14:textId="2E098D82" w:rsidR="00334559" w:rsidRDefault="00DF6F20" w:rsidP="00334559">
      <w:pPr>
        <w:rPr>
          <w:bCs/>
        </w:rPr>
      </w:pPr>
      <w:r w:rsidRPr="00DF6F20">
        <w:rPr>
          <w:b/>
          <w:bCs/>
        </w:rPr>
        <w:t xml:space="preserve">Rotterdam, Netherlands – </w:t>
      </w:r>
      <w:r w:rsidR="00334559">
        <w:rPr>
          <w:b/>
          <w:bCs/>
        </w:rPr>
        <w:t>June 1st</w:t>
      </w:r>
      <w:r w:rsidRPr="00DF6F20">
        <w:rPr>
          <w:b/>
          <w:bCs/>
        </w:rPr>
        <w:t>, 202</w:t>
      </w:r>
      <w:r w:rsidR="00334559">
        <w:rPr>
          <w:b/>
          <w:bCs/>
        </w:rPr>
        <w:t>6</w:t>
      </w:r>
      <w:r w:rsidRPr="00DF6F20">
        <w:rPr>
          <w:b/>
          <w:bCs/>
        </w:rPr>
        <w:t xml:space="preserve"> –</w:t>
      </w:r>
      <w:r w:rsidR="00334559">
        <w:rPr>
          <w:b/>
          <w:bCs/>
        </w:rPr>
        <w:t xml:space="preserve"> </w:t>
      </w:r>
      <w:r w:rsidR="00334559" w:rsidRPr="00334559">
        <w:rPr>
          <w:bCs/>
        </w:rPr>
        <w:t>INDIGO, the Benelux's leading B2B game</w:t>
      </w:r>
      <w:r w:rsidR="002A2CAA">
        <w:rPr>
          <w:bCs/>
        </w:rPr>
        <w:t xml:space="preserve"> industry</w:t>
      </w:r>
      <w:r w:rsidR="00334559" w:rsidRPr="00334559">
        <w:rPr>
          <w:bCs/>
        </w:rPr>
        <w:t xml:space="preserve"> event, opens its doors tomorrow at World Trade Center (WTC) Rotterdam. </w:t>
      </w:r>
      <w:proofErr w:type="gramStart"/>
      <w:r w:rsidR="00334559" w:rsidRPr="00334559">
        <w:rPr>
          <w:bCs/>
        </w:rPr>
        <w:t>Across</w:t>
      </w:r>
      <w:proofErr w:type="gramEnd"/>
      <w:r w:rsidR="00334559" w:rsidRPr="00334559">
        <w:rPr>
          <w:bCs/>
        </w:rPr>
        <w:t xml:space="preserve"> two days, game professionals from around the world gather </w:t>
      </w:r>
      <w:r w:rsidR="002A2CAA">
        <w:rPr>
          <w:bCs/>
        </w:rPr>
        <w:t xml:space="preserve">for all things </w:t>
      </w:r>
      <w:r w:rsidR="00334559" w:rsidRPr="00334559">
        <w:rPr>
          <w:bCs/>
        </w:rPr>
        <w:t>INDIGO</w:t>
      </w:r>
      <w:r w:rsidR="002A2CAA">
        <w:rPr>
          <w:bCs/>
        </w:rPr>
        <w:t xml:space="preserve"> has to offer</w:t>
      </w:r>
      <w:r w:rsidR="00334559" w:rsidRPr="00334559">
        <w:rPr>
          <w:bCs/>
        </w:rPr>
        <w:t xml:space="preserve">: </w:t>
      </w:r>
    </w:p>
    <w:p w14:paraId="554DBB88" w14:textId="2B26903F" w:rsidR="00334559" w:rsidRDefault="00334559" w:rsidP="00334559">
      <w:pPr>
        <w:pStyle w:val="Lijstalinea"/>
        <w:numPr>
          <w:ilvl w:val="0"/>
          <w:numId w:val="2"/>
        </w:numPr>
        <w:rPr>
          <w:bCs/>
        </w:rPr>
      </w:pPr>
      <w:r w:rsidRPr="00334559">
        <w:rPr>
          <w:b/>
        </w:rPr>
        <w:t>Talks</w:t>
      </w:r>
      <w:r>
        <w:rPr>
          <w:bCs/>
        </w:rPr>
        <w:t xml:space="preserve"> </w:t>
      </w:r>
      <w:r w:rsidRPr="00334559">
        <w:rPr>
          <w:bCs/>
        </w:rPr>
        <w:t>—</w:t>
      </w:r>
      <w:r>
        <w:rPr>
          <w:bCs/>
        </w:rPr>
        <w:t xml:space="preserve"> </w:t>
      </w:r>
      <w:r w:rsidRPr="00334559">
        <w:rPr>
          <w:bCs/>
        </w:rPr>
        <w:t xml:space="preserve">an inspiring program of </w:t>
      </w:r>
      <w:r>
        <w:rPr>
          <w:bCs/>
        </w:rPr>
        <w:t xml:space="preserve">30+ </w:t>
      </w:r>
      <w:r w:rsidRPr="00334559">
        <w:rPr>
          <w:bCs/>
        </w:rPr>
        <w:t>expert sessions across two tracks;</w:t>
      </w:r>
    </w:p>
    <w:p w14:paraId="4C6CF13B" w14:textId="34245213" w:rsidR="00334559" w:rsidRDefault="00334559" w:rsidP="00334559">
      <w:pPr>
        <w:pStyle w:val="Lijstalinea"/>
        <w:numPr>
          <w:ilvl w:val="0"/>
          <w:numId w:val="2"/>
        </w:numPr>
        <w:rPr>
          <w:bCs/>
        </w:rPr>
      </w:pPr>
      <w:r w:rsidRPr="00334559">
        <w:rPr>
          <w:b/>
        </w:rPr>
        <w:t>Games</w:t>
      </w:r>
      <w:r>
        <w:rPr>
          <w:bCs/>
        </w:rPr>
        <w:t xml:space="preserve"> </w:t>
      </w:r>
      <w:r w:rsidRPr="00334559">
        <w:rPr>
          <w:bCs/>
        </w:rPr>
        <w:t>— the DISCOVER Showcase of 25 new games, all exclusively playable, competing for the INDIGO Award;</w:t>
      </w:r>
    </w:p>
    <w:p w14:paraId="0D523881" w14:textId="0C45B722" w:rsidR="00334559" w:rsidRDefault="00334559" w:rsidP="00334559">
      <w:pPr>
        <w:pStyle w:val="Lijstalinea"/>
        <w:numPr>
          <w:ilvl w:val="0"/>
          <w:numId w:val="2"/>
        </w:numPr>
        <w:rPr>
          <w:bCs/>
        </w:rPr>
      </w:pPr>
      <w:r w:rsidRPr="00334559">
        <w:rPr>
          <w:b/>
        </w:rPr>
        <w:t>Pitches</w:t>
      </w:r>
      <w:r>
        <w:rPr>
          <w:bCs/>
        </w:rPr>
        <w:t xml:space="preserve"> </w:t>
      </w:r>
      <w:r w:rsidRPr="00334559">
        <w:rPr>
          <w:bCs/>
        </w:rPr>
        <w:t>— studios presenting their projects to international publishers</w:t>
      </w:r>
      <w:r w:rsidR="00B8267C">
        <w:rPr>
          <w:bCs/>
        </w:rPr>
        <w:t xml:space="preserve"> and</w:t>
      </w:r>
      <w:r w:rsidRPr="00334559">
        <w:rPr>
          <w:bCs/>
        </w:rPr>
        <w:t xml:space="preserve"> investors;</w:t>
      </w:r>
    </w:p>
    <w:p w14:paraId="5B53411E" w14:textId="35BED1E2" w:rsidR="00334559" w:rsidRDefault="00334559" w:rsidP="00334559">
      <w:pPr>
        <w:pStyle w:val="Lijstalinea"/>
        <w:numPr>
          <w:ilvl w:val="0"/>
          <w:numId w:val="2"/>
        </w:numPr>
        <w:rPr>
          <w:bCs/>
        </w:rPr>
      </w:pPr>
      <w:r w:rsidRPr="00334559">
        <w:rPr>
          <w:b/>
        </w:rPr>
        <w:t>Networking</w:t>
      </w:r>
      <w:r>
        <w:rPr>
          <w:bCs/>
        </w:rPr>
        <w:t xml:space="preserve"> </w:t>
      </w:r>
      <w:r w:rsidRPr="00334559">
        <w:rPr>
          <w:bCs/>
        </w:rPr>
        <w:t xml:space="preserve">— </w:t>
      </w:r>
      <w:r>
        <w:rPr>
          <w:bCs/>
        </w:rPr>
        <w:t xml:space="preserve">on-site </w:t>
      </w:r>
      <w:r w:rsidRPr="00334559">
        <w:rPr>
          <w:bCs/>
        </w:rPr>
        <w:t>international business meetings arranged through the MeetToMatch platform.</w:t>
      </w:r>
    </w:p>
    <w:p w14:paraId="00393F32" w14:textId="1860EF84" w:rsidR="00334559" w:rsidRPr="00334559" w:rsidRDefault="00334559" w:rsidP="00334559">
      <w:pPr>
        <w:rPr>
          <w:bCs/>
        </w:rPr>
      </w:pPr>
      <w:r w:rsidRPr="00334559">
        <w:rPr>
          <w:bCs/>
        </w:rPr>
        <w:t>Headlining this year's INDIGO Talks are Arjan Brussee (Immens), Paul Radu (Floodlight Gaming), Karla Reyes (Anima Interactive), Pawe</w:t>
      </w:r>
      <w:r w:rsidR="002A2CAA" w:rsidRPr="002A2CAA">
        <w:rPr>
          <w:bCs/>
        </w:rPr>
        <w:t>ł</w:t>
      </w:r>
      <w:r w:rsidRPr="00334559">
        <w:rPr>
          <w:bCs/>
        </w:rPr>
        <w:t xml:space="preserve"> Miechowski (</w:t>
      </w:r>
      <w:proofErr w:type="gramStart"/>
      <w:r w:rsidRPr="00334559">
        <w:rPr>
          <w:bCs/>
        </w:rPr>
        <w:t>11 bit</w:t>
      </w:r>
      <w:proofErr w:type="gramEnd"/>
      <w:r w:rsidRPr="00334559">
        <w:rPr>
          <w:bCs/>
        </w:rPr>
        <w:t xml:space="preserve"> studios)</w:t>
      </w:r>
      <w:r w:rsidR="002A2CAA">
        <w:rPr>
          <w:bCs/>
        </w:rPr>
        <w:t>, Tim Remmers (Team Reptile)</w:t>
      </w:r>
      <w:r w:rsidRPr="00334559">
        <w:rPr>
          <w:bCs/>
        </w:rPr>
        <w:t xml:space="preserve"> and Camille Fourniols (CG Flickers).</w:t>
      </w:r>
      <w:r w:rsidR="002A2CAA">
        <w:rPr>
          <w:bCs/>
        </w:rPr>
        <w:t xml:space="preserve"> </w:t>
      </w:r>
    </w:p>
    <w:p w14:paraId="45328F1A" w14:textId="2D1602BD" w:rsidR="00334559" w:rsidRDefault="00334559" w:rsidP="00334559">
      <w:r w:rsidRPr="00334559">
        <w:t>Over two days, INDIGO Talks brings more than 30 sessions to the stage across two parallel tracks, with speakers from local teams to leading international studios. The program is built to spark the interest of every discipline in game development</w:t>
      </w:r>
      <w:r>
        <w:t>;</w:t>
      </w:r>
      <w:r w:rsidRPr="00334559">
        <w:t xml:space="preserve"> from production and design to art, audio, marketing and publishing.</w:t>
      </w:r>
    </w:p>
    <w:p w14:paraId="683BD9EF" w14:textId="14732C2C" w:rsidR="00334559" w:rsidRDefault="00334559" w:rsidP="00334559">
      <w:r w:rsidRPr="00334559">
        <w:t>Industry veteran Arjan Brussee, CEO of Immens, sits down for a fireside chat on Immens, the new AI-first game engine he is building. Pawe</w:t>
      </w:r>
      <w:r w:rsidR="002A2CAA" w:rsidRPr="002A2CAA">
        <w:rPr>
          <w:bCs/>
        </w:rPr>
        <w:t>ł</w:t>
      </w:r>
      <w:r w:rsidRPr="00334559">
        <w:t xml:space="preserve"> Miechowski of </w:t>
      </w:r>
      <w:proofErr w:type="gramStart"/>
      <w:r w:rsidRPr="00334559">
        <w:t>11 bit</w:t>
      </w:r>
      <w:proofErr w:type="gramEnd"/>
      <w:r w:rsidRPr="00334559">
        <w:t xml:space="preserve"> studios </w:t>
      </w:r>
      <w:proofErr w:type="gramStart"/>
      <w:r w:rsidRPr="00334559">
        <w:t>looks</w:t>
      </w:r>
      <w:proofErr w:type="gramEnd"/>
      <w:r w:rsidRPr="00334559">
        <w:t xml:space="preserve"> back on fifteen years of the studio behind Frostpunk and This War of Mine in a conversation with Christophe De bont.</w:t>
      </w:r>
      <w:r w:rsidR="002A2CAA">
        <w:t xml:space="preserve"> Tim Remmers talks about building sustainable studios, while</w:t>
      </w:r>
      <w:r w:rsidRPr="00334559">
        <w:t xml:space="preserve"> Camille Fourniols (CG Flickers) takes the audience inside the craft of “creating hairy characters from games to cinematic”</w:t>
      </w:r>
      <w:r w:rsidR="002A2CAA">
        <w:t>.</w:t>
      </w:r>
      <w:r w:rsidRPr="00334559">
        <w:t xml:space="preserve"> Paul Radu of Floodlight Gaming</w:t>
      </w:r>
      <w:r>
        <w:t xml:space="preserve"> </w:t>
      </w:r>
      <w:r>
        <w:lastRenderedPageBreak/>
        <w:t xml:space="preserve">and </w:t>
      </w:r>
      <w:r w:rsidRPr="00334559">
        <w:t>Karla Reyes show how high-stakes investigative reporting is transformed into interactive experiences, with a first look at the money-laundering game Dark Money.</w:t>
      </w:r>
      <w:r w:rsidR="002A2CAA">
        <w:t xml:space="preserve"> And that is only a tip of the iceberg. </w:t>
      </w:r>
      <w:r w:rsidRPr="00334559">
        <w:t>The complete program is available at https://indigoshowcase.nl/</w:t>
      </w:r>
      <w:r w:rsidR="002A2CAA">
        <w:t>program</w:t>
      </w:r>
      <w:r w:rsidRPr="00334559">
        <w:t>/ and in the MeetToMatch app.</w:t>
      </w:r>
    </w:p>
    <w:p w14:paraId="61531441" w14:textId="6356B7B5" w:rsidR="00334559" w:rsidRDefault="00334559" w:rsidP="002A2CAA">
      <w:pPr>
        <w:pStyle w:val="Duidelijkcitaat"/>
        <w:jc w:val="left"/>
      </w:pPr>
      <w:r w:rsidRPr="00334559">
        <w:t>“INDIGO is where the Benelux's game makers share a stage with the international studios and experts who inspire them. To open our doors with a line-up this strong, and a full house once again, is exactly the atmosphere we set out to create.” – Geoff van den Ouden, Chairman of the Benelux Games Promotional Initiative (BGPI)</w:t>
      </w:r>
    </w:p>
    <w:p w14:paraId="72D3F904" w14:textId="54F15564" w:rsidR="00334559" w:rsidRDefault="00334559" w:rsidP="00334559">
      <w:r w:rsidRPr="00334559">
        <w:t xml:space="preserve">Alongside the talks, the INDIGO DISCOVER Showcase puts 25 carefully selected games on the floor, all exclusively playable at the event. Each title is chosen through a meticulous pre-curation process by a jury of industry experts. Highlights this year include Moonlight Peaks by Little Chicken, ShipShaper by Tomas Sala, POLDERS by GEOFRONT, Astral Flux: Origins by Cosmocat Games and Burnin' Rubber 6 by Xform Games. INDIGO will also present the INDIGO Award for the best game at the event. </w:t>
      </w:r>
      <w:r w:rsidR="002A2CAA">
        <w:br/>
      </w:r>
      <w:r w:rsidRPr="00334559">
        <w:t>The full selection is available at https://indigoshowcase.nl/discover/.</w:t>
      </w:r>
    </w:p>
    <w:p w14:paraId="30D0F468" w14:textId="3A518543" w:rsidR="006E3561" w:rsidRPr="00334559" w:rsidRDefault="00334559" w:rsidP="00334559">
      <w:r w:rsidRPr="00334559">
        <w:t xml:space="preserve">INDIGO 2026 takes place on June 2 and 3 at World Trade Center Rotterdam. </w:t>
      </w:r>
      <w:r w:rsidR="002A2CAA">
        <w:br/>
      </w:r>
      <w:r w:rsidRPr="00334559">
        <w:t>Tickets are</w:t>
      </w:r>
      <w:r w:rsidR="002A2CAA">
        <w:t xml:space="preserve"> still</w:t>
      </w:r>
      <w:r w:rsidRPr="00334559">
        <w:t xml:space="preserve"> available at https://indigoshowcase.nl.</w:t>
      </w:r>
    </w:p>
    <w:p w14:paraId="5B3D0276" w14:textId="77777777" w:rsidR="006E3561" w:rsidRPr="005D1CF3" w:rsidRDefault="00F36B9C">
      <w:pPr>
        <w:rPr>
          <w:rFonts w:asciiTheme="minorHAnsi" w:hAnsiTheme="minorHAnsi"/>
        </w:rPr>
      </w:pPr>
      <w:r w:rsidRPr="005D1CF3">
        <w:rPr>
          <w:rFonts w:asciiTheme="minorHAnsi" w:hAnsiTheme="minorHAnsi"/>
        </w:rPr>
        <w:br w:type="page"/>
      </w:r>
    </w:p>
    <w:p w14:paraId="15694063" w14:textId="77777777" w:rsidR="002A2CAA" w:rsidRDefault="002A2CAA" w:rsidP="002A2CAA">
      <w:pPr>
        <w:pStyle w:val="Kop1"/>
        <w:rPr>
          <w:rFonts w:eastAsia="Calibri"/>
        </w:rPr>
      </w:pPr>
      <w:r>
        <w:rPr>
          <w:rFonts w:eastAsia="Calibri"/>
        </w:rPr>
        <w:lastRenderedPageBreak/>
        <w:t>INDIGO Talks 2026 — full speaker line-up</w:t>
      </w:r>
    </w:p>
    <w:p w14:paraId="68B1F05A" w14:textId="204924FF" w:rsidR="002A2CAA" w:rsidRDefault="002A2CAA" w:rsidP="002A2CAA">
      <w:r w:rsidRPr="002A2CAA">
        <w:t xml:space="preserve">In alphabetical order: </w:t>
      </w:r>
      <w:r w:rsidRPr="002A2CAA">
        <w:rPr>
          <w:b/>
          <w:bCs/>
        </w:rPr>
        <w:t>Ali Elzoheiry</w:t>
      </w:r>
      <w:r w:rsidRPr="002A2CAA">
        <w:t xml:space="preserve"> (Alizoh Studio), </w:t>
      </w:r>
      <w:r w:rsidRPr="002A2CAA">
        <w:rPr>
          <w:b/>
          <w:bCs/>
        </w:rPr>
        <w:t>Apoorva Gandhi</w:t>
      </w:r>
      <w:r w:rsidRPr="002A2CAA">
        <w:t xml:space="preserve"> (Moon Studios), </w:t>
      </w:r>
      <w:r w:rsidRPr="002A2CAA">
        <w:rPr>
          <w:b/>
          <w:bCs/>
        </w:rPr>
        <w:t>Arden Osthof</w:t>
      </w:r>
      <w:r w:rsidRPr="002A2CAA">
        <w:t xml:space="preserve"> (Diorama Machine), </w:t>
      </w:r>
      <w:r w:rsidRPr="002A2CAA">
        <w:rPr>
          <w:b/>
        </w:rPr>
        <w:t>Aric McBay</w:t>
      </w:r>
      <w:r>
        <w:t xml:space="preserve"> (</w:t>
      </w:r>
      <w:r w:rsidRPr="002A2CAA">
        <w:t>Polyvale Studios</w:t>
      </w:r>
      <w:r>
        <w:t xml:space="preserve">), </w:t>
      </w:r>
      <w:r w:rsidRPr="002A2CAA">
        <w:rPr>
          <w:b/>
        </w:rPr>
        <w:t>Arjan Brussee</w:t>
      </w:r>
      <w:r w:rsidRPr="002A2CAA">
        <w:t xml:space="preserve"> (Immens), </w:t>
      </w:r>
      <w:r w:rsidRPr="002A2CAA">
        <w:rPr>
          <w:b/>
        </w:rPr>
        <w:t>Ben Lega</w:t>
      </w:r>
      <w:r w:rsidRPr="002A2CAA">
        <w:t xml:space="preserve"> (Studio Tolima), </w:t>
      </w:r>
      <w:r w:rsidRPr="002A2CAA">
        <w:rPr>
          <w:b/>
        </w:rPr>
        <w:t>Brenda van Vugt</w:t>
      </w:r>
      <w:r w:rsidRPr="002A2CAA">
        <w:t xml:space="preserve"> (Gamious), </w:t>
      </w:r>
      <w:r w:rsidRPr="002A2CAA">
        <w:rPr>
          <w:b/>
        </w:rPr>
        <w:t>Camille Fourniols</w:t>
      </w:r>
      <w:r w:rsidRPr="002A2CAA">
        <w:t xml:space="preserve"> (CG Flickers), </w:t>
      </w:r>
      <w:r w:rsidRPr="002A2CAA">
        <w:rPr>
          <w:b/>
        </w:rPr>
        <w:t>Cat Chew</w:t>
      </w:r>
      <w:r w:rsidRPr="002A2CAA">
        <w:t xml:space="preserve"> (Ichiba), </w:t>
      </w:r>
      <w:r w:rsidRPr="002A2CAA">
        <w:rPr>
          <w:b/>
        </w:rPr>
        <w:t>Chris Hanney</w:t>
      </w:r>
      <w:r w:rsidRPr="002A2CAA">
        <w:t xml:space="preserve"> (Rabotica),</w:t>
      </w:r>
      <w:r>
        <w:t xml:space="preserve"> </w:t>
      </w:r>
      <w:r w:rsidRPr="002A2CAA">
        <w:rPr>
          <w:b/>
        </w:rPr>
        <w:t>Coco Gubbels</w:t>
      </w:r>
      <w:r>
        <w:t xml:space="preserve"> (PM-IJ),</w:t>
      </w:r>
      <w:r w:rsidRPr="002A2CAA">
        <w:t xml:space="preserve"> </w:t>
      </w:r>
      <w:r w:rsidRPr="002A2CAA">
        <w:rPr>
          <w:b/>
        </w:rPr>
        <w:t>Danny Perez Santana</w:t>
      </w:r>
      <w:r w:rsidRPr="002A2CAA">
        <w:t xml:space="preserve"> (Behaviour Interactive), </w:t>
      </w:r>
      <w:r w:rsidRPr="002A2CAA">
        <w:rPr>
          <w:b/>
        </w:rPr>
        <w:t>Dominic de Graaf</w:t>
      </w:r>
      <w:r w:rsidRPr="002A2CAA">
        <w:t xml:space="preserve"> (The Naked Dev), </w:t>
      </w:r>
      <w:r w:rsidRPr="002A2CAA">
        <w:rPr>
          <w:b/>
        </w:rPr>
        <w:t>Eline Muijres</w:t>
      </w:r>
      <w:r w:rsidRPr="002A2CAA">
        <w:t xml:space="preserve"> (Cohop Games), </w:t>
      </w:r>
      <w:r w:rsidRPr="002A2CAA">
        <w:rPr>
          <w:b/>
        </w:rPr>
        <w:t>Imogen Mellor</w:t>
      </w:r>
      <w:r w:rsidRPr="002A2CAA">
        <w:t xml:space="preserve"> (YRS TRULY), </w:t>
      </w:r>
      <w:r w:rsidRPr="002A2CAA">
        <w:rPr>
          <w:b/>
        </w:rPr>
        <w:t>Jeremy Raszko</w:t>
      </w:r>
      <w:r w:rsidRPr="002A2CAA">
        <w:t xml:space="preserve"> (Atlas Publishing), </w:t>
      </w:r>
      <w:r w:rsidRPr="002A2CAA">
        <w:rPr>
          <w:b/>
        </w:rPr>
        <w:t>Jill Vanparys</w:t>
      </w:r>
      <w:r w:rsidRPr="002A2CAA">
        <w:t xml:space="preserve"> (Grimoire), </w:t>
      </w:r>
      <w:r w:rsidRPr="002A2CAA">
        <w:rPr>
          <w:b/>
        </w:rPr>
        <w:t>Jingtong Zhu</w:t>
      </w:r>
      <w:r w:rsidRPr="002A2CAA">
        <w:t xml:space="preserve"> (Griffin Gaming Partners), </w:t>
      </w:r>
      <w:r w:rsidRPr="002A2CAA">
        <w:rPr>
          <w:b/>
        </w:rPr>
        <w:t>Karla Reyes</w:t>
      </w:r>
      <w:r w:rsidRPr="002A2CAA">
        <w:t xml:space="preserve"> (Anima Interactive), </w:t>
      </w:r>
      <w:r w:rsidRPr="002A2CAA">
        <w:rPr>
          <w:b/>
        </w:rPr>
        <w:t>Kevin Haelterman</w:t>
      </w:r>
      <w:r w:rsidRPr="002A2CAA">
        <w:t xml:space="preserve"> (LuGus Studios), </w:t>
      </w:r>
      <w:r w:rsidRPr="002A2CAA">
        <w:rPr>
          <w:b/>
        </w:rPr>
        <w:t>Manou IJpelaar</w:t>
      </w:r>
      <w:r w:rsidRPr="002A2CAA">
        <w:t xml:space="preserve"> (Galaxy Grove), </w:t>
      </w:r>
      <w:r w:rsidRPr="002A2CAA">
        <w:rPr>
          <w:b/>
        </w:rPr>
        <w:t>Marie Janin</w:t>
      </w:r>
      <w:r w:rsidRPr="002A2CAA">
        <w:t xml:space="preserve"> (Sickhouse), </w:t>
      </w:r>
      <w:r w:rsidRPr="002A2CAA">
        <w:rPr>
          <w:b/>
        </w:rPr>
        <w:t>Matt Redway</w:t>
      </w:r>
      <w:r w:rsidRPr="002A2CAA">
        <w:t xml:space="preserve"> (PlayStation Studios), </w:t>
      </w:r>
      <w:r w:rsidRPr="002A2CAA">
        <w:rPr>
          <w:b/>
        </w:rPr>
        <w:t>Max de Kroon</w:t>
      </w:r>
      <w:r w:rsidRPr="002A2CAA">
        <w:t xml:space="preserve"> (MACKS), </w:t>
      </w:r>
      <w:r w:rsidRPr="002A2CAA">
        <w:rPr>
          <w:b/>
        </w:rPr>
        <w:t>Nathan van der Stoep</w:t>
      </w:r>
      <w:r w:rsidRPr="002A2CAA">
        <w:t xml:space="preserve"> (Cosmocat),</w:t>
      </w:r>
      <w:r>
        <w:t xml:space="preserve"> </w:t>
      </w:r>
      <w:r w:rsidRPr="002A2CAA">
        <w:rPr>
          <w:b/>
        </w:rPr>
        <w:t>Naxto Armenter</w:t>
      </w:r>
      <w:r>
        <w:t xml:space="preserve"> (</w:t>
      </w:r>
      <w:r w:rsidRPr="002A2CAA">
        <w:t>Good Game Generation</w:t>
      </w:r>
      <w:r>
        <w:t>),</w:t>
      </w:r>
      <w:r w:rsidRPr="002A2CAA">
        <w:t xml:space="preserve"> </w:t>
      </w:r>
      <w:r w:rsidRPr="002A2CAA">
        <w:rPr>
          <w:b/>
        </w:rPr>
        <w:t>Paul Radu</w:t>
      </w:r>
      <w:r w:rsidRPr="002A2CAA">
        <w:t xml:space="preserve"> (Floodlight Gaming), </w:t>
      </w:r>
      <w:r w:rsidRPr="002A2CAA">
        <w:rPr>
          <w:b/>
        </w:rPr>
        <w:t>Paweł Miechowski</w:t>
      </w:r>
      <w:r w:rsidRPr="002A2CAA">
        <w:t xml:space="preserve"> (11 bit studios), </w:t>
      </w:r>
      <w:r w:rsidRPr="002A2CAA">
        <w:rPr>
          <w:b/>
        </w:rPr>
        <w:t>Reid Armansin</w:t>
      </w:r>
      <w:r w:rsidRPr="002A2CAA">
        <w:t xml:space="preserve">, </w:t>
      </w:r>
      <w:r w:rsidRPr="002A2CAA">
        <w:rPr>
          <w:b/>
        </w:rPr>
        <w:t>Roy ten Brink</w:t>
      </w:r>
      <w:r w:rsidRPr="002A2CAA">
        <w:t xml:space="preserve"> (50 Unread Messages), </w:t>
      </w:r>
      <w:r w:rsidRPr="002A2CAA">
        <w:rPr>
          <w:b/>
        </w:rPr>
        <w:t>Samuel Baidoo</w:t>
      </w:r>
      <w:r w:rsidRPr="002A2CAA">
        <w:t xml:space="preserve">, </w:t>
      </w:r>
      <w:r w:rsidRPr="002A2CAA">
        <w:rPr>
          <w:b/>
        </w:rPr>
        <w:t>Sule Nur Karaaslan</w:t>
      </w:r>
      <w:r w:rsidRPr="002A2CAA">
        <w:t xml:space="preserve">, </w:t>
      </w:r>
      <w:r w:rsidRPr="002A2CAA">
        <w:rPr>
          <w:b/>
        </w:rPr>
        <w:t>Sven Lohse</w:t>
      </w:r>
      <w:r w:rsidRPr="002A2CAA">
        <w:t xml:space="preserve"> (ROCKFISH Games), </w:t>
      </w:r>
      <w:r w:rsidRPr="002A2CAA">
        <w:rPr>
          <w:b/>
        </w:rPr>
        <w:t>Tim Remmers</w:t>
      </w:r>
      <w:r w:rsidRPr="002A2CAA">
        <w:t xml:space="preserve"> (Team Reptile), </w:t>
      </w:r>
      <w:r w:rsidRPr="002A2CAA">
        <w:rPr>
          <w:b/>
        </w:rPr>
        <w:t>Yannis Bolman</w:t>
      </w:r>
      <w:r w:rsidRPr="002A2CAA">
        <w:t xml:space="preserve"> (Little Chicken Game Company).</w:t>
      </w:r>
    </w:p>
    <w:p w14:paraId="72810542" w14:textId="77777777" w:rsidR="002A2CAA" w:rsidRDefault="002A2CAA" w:rsidP="002A2CAA">
      <w:pPr>
        <w:pStyle w:val="Kop1"/>
      </w:pPr>
      <w:r>
        <w:t>DISCOVER Showcase 2026 — all 25 games</w:t>
      </w:r>
    </w:p>
    <w:p w14:paraId="24D3BEAD" w14:textId="76F6BB6C" w:rsidR="002A2CAA" w:rsidRPr="002A2CAA" w:rsidRDefault="002A2CAA" w:rsidP="002A2CAA">
      <w:r w:rsidRPr="002A2CAA">
        <w:t xml:space="preserve">In alphabetical order: </w:t>
      </w:r>
      <w:r w:rsidRPr="002A2CAA">
        <w:rPr>
          <w:b/>
        </w:rPr>
        <w:t>.synth_protocol</w:t>
      </w:r>
      <w:r w:rsidRPr="002A2CAA">
        <w:t xml:space="preserve"> by DIT-Studio, </w:t>
      </w:r>
      <w:r w:rsidRPr="002A2CAA">
        <w:rPr>
          <w:b/>
        </w:rPr>
        <w:t>A Postman's Journey</w:t>
      </w:r>
      <w:r w:rsidRPr="002A2CAA">
        <w:t xml:space="preserve"> by Dovespire Studio, </w:t>
      </w:r>
      <w:r w:rsidRPr="002A2CAA">
        <w:rPr>
          <w:b/>
        </w:rPr>
        <w:t>A Wake Between Worlds</w:t>
      </w:r>
      <w:r w:rsidRPr="002A2CAA">
        <w:t xml:space="preserve"> by Lumino Interactive, </w:t>
      </w:r>
      <w:r w:rsidRPr="002A2CAA">
        <w:rPr>
          <w:b/>
        </w:rPr>
        <w:t>Astral Flux: Origins</w:t>
      </w:r>
      <w:r w:rsidRPr="002A2CAA">
        <w:t xml:space="preserve"> by Cosmocat Games, </w:t>
      </w:r>
      <w:r w:rsidRPr="002A2CAA">
        <w:rPr>
          <w:b/>
        </w:rPr>
        <w:t>Brass &amp; Bramble</w:t>
      </w:r>
      <w:r w:rsidRPr="002A2CAA">
        <w:t xml:space="preserve"> by Puca Labs, </w:t>
      </w:r>
      <w:r w:rsidRPr="002A2CAA">
        <w:rPr>
          <w:b/>
        </w:rPr>
        <w:t>Burnin' Rubber 6</w:t>
      </w:r>
      <w:r w:rsidRPr="002A2CAA">
        <w:t xml:space="preserve"> by Xform Games, </w:t>
      </w:r>
      <w:r w:rsidRPr="002A2CAA">
        <w:rPr>
          <w:b/>
        </w:rPr>
        <w:t>CataMiner</w:t>
      </w:r>
      <w:r w:rsidRPr="002A2CAA">
        <w:t xml:space="preserve"> by CatDrink Studios, </w:t>
      </w:r>
      <w:r w:rsidRPr="002A2CAA">
        <w:rPr>
          <w:b/>
        </w:rPr>
        <w:t>Coasteroid</w:t>
      </w:r>
      <w:r w:rsidRPr="002A2CAA">
        <w:t xml:space="preserve"> by Noah Lip, </w:t>
      </w:r>
      <w:r w:rsidRPr="002A2CAA">
        <w:rPr>
          <w:b/>
        </w:rPr>
        <w:t>Dark Pals: The 1st Floor</w:t>
      </w:r>
      <w:r w:rsidRPr="002A2CAA">
        <w:t xml:space="preserve"> by Skunx Games, </w:t>
      </w:r>
      <w:r w:rsidRPr="002A2CAA">
        <w:rPr>
          <w:b/>
        </w:rPr>
        <w:t>FIEND</w:t>
      </w:r>
      <w:r w:rsidRPr="002A2CAA">
        <w:t xml:space="preserve"> by KARUGA, </w:t>
      </w:r>
      <w:r w:rsidRPr="002A2CAA">
        <w:rPr>
          <w:b/>
        </w:rPr>
        <w:t>Flawed Tactics</w:t>
      </w:r>
      <w:r w:rsidRPr="002A2CAA">
        <w:t xml:space="preserve"> by Flawed Games, </w:t>
      </w:r>
      <w:r w:rsidRPr="002A2CAA">
        <w:rPr>
          <w:b/>
        </w:rPr>
        <w:t>G.O.A.T. - Gear Optimization Auto-Battle Tactics</w:t>
      </w:r>
      <w:r w:rsidRPr="002A2CAA">
        <w:t xml:space="preserve"> by Tobi Schnackenberg &amp; Mick Oldenburg, </w:t>
      </w:r>
      <w:r w:rsidRPr="002A2CAA">
        <w:rPr>
          <w:b/>
        </w:rPr>
        <w:t>Hidden Folks 2</w:t>
      </w:r>
      <w:r w:rsidRPr="002A2CAA">
        <w:t xml:space="preserve"> by Hidden Folks, </w:t>
      </w:r>
      <w:r w:rsidRPr="002A2CAA">
        <w:rPr>
          <w:b/>
        </w:rPr>
        <w:t>Moonlight Peaks</w:t>
      </w:r>
      <w:r w:rsidRPr="002A2CAA">
        <w:t xml:space="preserve"> by Little Chicken, </w:t>
      </w:r>
      <w:r w:rsidRPr="002A2CAA">
        <w:rPr>
          <w:b/>
        </w:rPr>
        <w:t>Plum Road Tea Dream</w:t>
      </w:r>
      <w:r w:rsidRPr="002A2CAA">
        <w:t xml:space="preserve"> by Reveal Game Studio, </w:t>
      </w:r>
      <w:r w:rsidRPr="002A2CAA">
        <w:rPr>
          <w:b/>
        </w:rPr>
        <w:t>POLDERS</w:t>
      </w:r>
      <w:r w:rsidRPr="002A2CAA">
        <w:t xml:space="preserve"> by GEOFRONT, </w:t>
      </w:r>
      <w:r w:rsidRPr="002A2CAA">
        <w:rPr>
          <w:b/>
        </w:rPr>
        <w:t>RANGER COMMANDO</w:t>
      </w:r>
      <w:r w:rsidRPr="002A2CAA">
        <w:t xml:space="preserve"> by Dirk Boer, </w:t>
      </w:r>
      <w:r w:rsidRPr="002A2CAA">
        <w:rPr>
          <w:b/>
        </w:rPr>
        <w:t>Realm Defenders</w:t>
      </w:r>
      <w:r w:rsidRPr="002A2CAA">
        <w:t xml:space="preserve"> by TDB Development, </w:t>
      </w:r>
      <w:r w:rsidRPr="002A2CAA">
        <w:rPr>
          <w:b/>
        </w:rPr>
        <w:t>ShipShaper</w:t>
      </w:r>
      <w:r w:rsidRPr="002A2CAA">
        <w:t xml:space="preserve"> by Tomas Sala, </w:t>
      </w:r>
      <w:r w:rsidRPr="002A2CAA">
        <w:rPr>
          <w:b/>
        </w:rPr>
        <w:t>TaskFall</w:t>
      </w:r>
      <w:r w:rsidRPr="002A2CAA">
        <w:t xml:space="preserve"> by CarpathianCat, </w:t>
      </w:r>
      <w:r w:rsidRPr="002A2CAA">
        <w:rPr>
          <w:b/>
        </w:rPr>
        <w:t>Teeko</w:t>
      </w:r>
      <w:r w:rsidRPr="002A2CAA">
        <w:t xml:space="preserve"> by Ripe Render Games, </w:t>
      </w:r>
      <w:r w:rsidRPr="002A2CAA">
        <w:rPr>
          <w:b/>
        </w:rPr>
        <w:t>The August Before</w:t>
      </w:r>
      <w:r w:rsidRPr="002A2CAA">
        <w:t xml:space="preserve"> by Silly Little Games, </w:t>
      </w:r>
      <w:r w:rsidRPr="002A2CAA">
        <w:rPr>
          <w:b/>
        </w:rPr>
        <w:t>The Confidence Engine</w:t>
      </w:r>
      <w:r w:rsidRPr="002A2CAA">
        <w:t xml:space="preserve"> by Stalgard Coöperatie U.A., </w:t>
      </w:r>
      <w:r w:rsidRPr="002A2CAA">
        <w:rPr>
          <w:b/>
        </w:rPr>
        <w:t>Tiny Adventure Game</w:t>
      </w:r>
      <w:r w:rsidRPr="002A2CAA">
        <w:t xml:space="preserve"> by teunu &amp; Tilia, </w:t>
      </w:r>
      <w:r w:rsidRPr="002A2CAA">
        <w:rPr>
          <w:b/>
        </w:rPr>
        <w:t>Unshine Arcade</w:t>
      </w:r>
      <w:r w:rsidRPr="002A2CAA">
        <w:t xml:space="preserve"> by mardt.</w:t>
      </w:r>
    </w:p>
    <w:p w14:paraId="62E88863" w14:textId="77777777" w:rsidR="002A2CAA" w:rsidRDefault="002A2CAA">
      <w:pPr>
        <w:rPr>
          <w:rFonts w:asciiTheme="minorHAnsi" w:eastAsia="Calibri" w:hAnsiTheme="minorHAnsi" w:cs="Calibri"/>
          <w:b/>
        </w:rPr>
      </w:pPr>
      <w:r>
        <w:rPr>
          <w:rFonts w:asciiTheme="minorHAnsi" w:eastAsia="Calibri" w:hAnsiTheme="minorHAnsi" w:cs="Calibri"/>
          <w:b/>
        </w:rPr>
        <w:br w:type="page"/>
      </w:r>
    </w:p>
    <w:p w14:paraId="4E94586F" w14:textId="60316B26" w:rsidR="006E3561" w:rsidRPr="005D1CF3" w:rsidRDefault="00F36B9C">
      <w:pPr>
        <w:spacing w:line="276" w:lineRule="auto"/>
        <w:rPr>
          <w:rFonts w:asciiTheme="minorHAnsi" w:hAnsiTheme="minorHAnsi"/>
        </w:rPr>
      </w:pPr>
      <w:r w:rsidRPr="005D1CF3">
        <w:rPr>
          <w:rFonts w:asciiTheme="minorHAnsi" w:eastAsia="Calibri" w:hAnsiTheme="minorHAnsi" w:cs="Calibri"/>
          <w:b/>
        </w:rPr>
        <w:lastRenderedPageBreak/>
        <w:t>--------------------------------------------------------------------</w:t>
      </w:r>
    </w:p>
    <w:p w14:paraId="2C1185EC" w14:textId="77777777" w:rsidR="006E3561" w:rsidRPr="005D1CF3" w:rsidRDefault="00F36B9C">
      <w:pPr>
        <w:pStyle w:val="Kop1"/>
        <w:spacing w:line="276" w:lineRule="auto"/>
        <w:rPr>
          <w:rFonts w:asciiTheme="minorHAnsi" w:hAnsiTheme="minorHAnsi"/>
        </w:rPr>
      </w:pPr>
      <w:r w:rsidRPr="005D1CF3">
        <w:rPr>
          <w:rFonts w:asciiTheme="minorHAnsi" w:eastAsia="Play" w:hAnsiTheme="minorHAnsi" w:cs="Play"/>
        </w:rPr>
        <w:t xml:space="preserve">About INDIGO </w:t>
      </w:r>
    </w:p>
    <w:p w14:paraId="128A73EE" w14:textId="28A30CBD" w:rsidR="005B176A" w:rsidRPr="006C10A8" w:rsidRDefault="00334559" w:rsidP="005B176A">
      <w:pPr>
        <w:spacing w:line="276" w:lineRule="auto"/>
        <w:rPr>
          <w:rFonts w:asciiTheme="minorHAnsi" w:eastAsia="Calibri" w:hAnsiTheme="minorHAnsi" w:cs="Calibri"/>
          <w:lang w:val="nl-NL"/>
        </w:rPr>
      </w:pPr>
      <w:r w:rsidRPr="00334559">
        <w:rPr>
          <w:rFonts w:asciiTheme="minorHAnsi" w:eastAsia="Calibri" w:hAnsiTheme="minorHAnsi" w:cs="Calibri"/>
        </w:rPr>
        <w:t>INDIGO is the premier business event for the Benelux game industry, connecting game developers, publishers, investors and industry professionals through networking, showcases and expert talks. Organized by the Benelux Games Promotional Initiative (BGPI), INDIGO provides a key platform for business opportunities, international collaboration and industry growth. Since 2025, INDIGO has taken place in Rotterdam and expanded into a two-day event. The 2026 edition will be held on June 2 and 3 at World Trade Center Rotterdam.</w:t>
      </w:r>
      <w:r>
        <w:rPr>
          <w:rFonts w:asciiTheme="minorHAnsi" w:eastAsia="Calibri" w:hAnsiTheme="minorHAnsi" w:cs="Calibri"/>
        </w:rPr>
        <w:br/>
      </w:r>
      <w:r w:rsidR="005B176A" w:rsidRPr="006C10A8">
        <w:rPr>
          <w:rFonts w:asciiTheme="minorHAnsi" w:eastAsia="Calibri" w:hAnsiTheme="minorHAnsi" w:cs="Calibri"/>
          <w:lang w:val="nl-NL"/>
        </w:rPr>
        <w:t xml:space="preserve">For more information: </w:t>
      </w:r>
      <w:hyperlink r:id="rId9" w:history="1">
        <w:r w:rsidR="005B176A" w:rsidRPr="006C10A8">
          <w:rPr>
            <w:rStyle w:val="Hyperlink"/>
            <w:rFonts w:asciiTheme="minorHAnsi" w:eastAsia="Calibri" w:hAnsiTheme="minorHAnsi" w:cs="Calibri"/>
            <w:lang w:val="nl-NL"/>
          </w:rPr>
          <w:t>https://indigoshowcase.nl/</w:t>
        </w:r>
      </w:hyperlink>
      <w:r w:rsidR="002A2CAA" w:rsidRPr="006C10A8">
        <w:rPr>
          <w:lang w:val="nl-NL"/>
        </w:rPr>
        <w:br/>
      </w:r>
      <w:r w:rsidR="002A2CAA" w:rsidRPr="006C10A8">
        <w:rPr>
          <w:lang w:val="nl-NL"/>
        </w:rPr>
        <w:br/>
      </w:r>
    </w:p>
    <w:p w14:paraId="66D1CBEF" w14:textId="59A46383" w:rsidR="006E3561" w:rsidRPr="006C10A8" w:rsidRDefault="00F36B9C" w:rsidP="005B176A">
      <w:pPr>
        <w:spacing w:line="276" w:lineRule="auto"/>
        <w:rPr>
          <w:rFonts w:asciiTheme="minorHAnsi" w:hAnsiTheme="minorHAnsi"/>
          <w:lang w:val="nl-NL"/>
        </w:rPr>
      </w:pPr>
      <w:r w:rsidRPr="006C10A8">
        <w:rPr>
          <w:rFonts w:asciiTheme="minorHAnsi" w:eastAsia="Calibri" w:hAnsiTheme="minorHAnsi" w:cs="Calibri"/>
          <w:lang w:val="nl-NL"/>
        </w:rPr>
        <w:t>---------------------------------------------------</w:t>
      </w:r>
    </w:p>
    <w:p w14:paraId="1989907B" w14:textId="77777777" w:rsidR="006E3561" w:rsidRPr="006C10A8" w:rsidRDefault="00F36B9C">
      <w:pPr>
        <w:pStyle w:val="Kop1"/>
        <w:spacing w:line="276" w:lineRule="auto"/>
        <w:rPr>
          <w:rFonts w:asciiTheme="minorHAnsi" w:hAnsiTheme="minorHAnsi"/>
          <w:lang w:val="nl-NL"/>
        </w:rPr>
      </w:pPr>
      <w:r w:rsidRPr="006C10A8">
        <w:rPr>
          <w:rFonts w:asciiTheme="minorHAnsi" w:eastAsia="Play" w:hAnsiTheme="minorHAnsi" w:cs="Play"/>
          <w:lang w:val="nl-NL"/>
        </w:rPr>
        <w:t>Press contact</w:t>
      </w:r>
    </w:p>
    <w:p w14:paraId="65A300FF" w14:textId="77777777" w:rsidR="006E3561" w:rsidRPr="005D1CF3" w:rsidRDefault="00F36B9C">
      <w:pPr>
        <w:pBdr>
          <w:top w:val="nil"/>
          <w:left w:val="nil"/>
          <w:bottom w:val="nil"/>
          <w:right w:val="nil"/>
          <w:between w:val="nil"/>
        </w:pBdr>
        <w:spacing w:after="0"/>
        <w:rPr>
          <w:rFonts w:asciiTheme="minorHAnsi" w:hAnsiTheme="minorHAnsi"/>
          <w:color w:val="000000"/>
          <w:lang w:val="nl-NL"/>
        </w:rPr>
      </w:pPr>
      <w:r w:rsidRPr="005D1CF3">
        <w:rPr>
          <w:rFonts w:asciiTheme="minorHAnsi" w:hAnsiTheme="minorHAnsi"/>
          <w:color w:val="000000"/>
          <w:lang w:val="nl-NL"/>
        </w:rPr>
        <w:t>Geoff van den Ouden</w:t>
      </w:r>
    </w:p>
    <w:p w14:paraId="396A29BA" w14:textId="77777777" w:rsidR="006E3561" w:rsidRPr="006C10A8" w:rsidRDefault="00F36B9C">
      <w:pPr>
        <w:pBdr>
          <w:top w:val="nil"/>
          <w:left w:val="nil"/>
          <w:bottom w:val="nil"/>
          <w:right w:val="nil"/>
          <w:between w:val="nil"/>
        </w:pBdr>
        <w:spacing w:after="0"/>
        <w:rPr>
          <w:rFonts w:asciiTheme="minorHAnsi" w:hAnsiTheme="minorHAnsi"/>
          <w:color w:val="000000"/>
        </w:rPr>
      </w:pPr>
      <w:r w:rsidRPr="006C10A8">
        <w:rPr>
          <w:rFonts w:asciiTheme="minorHAnsi" w:hAnsiTheme="minorHAnsi"/>
          <w:color w:val="000000"/>
        </w:rPr>
        <w:t>Chairman - BGPI</w:t>
      </w:r>
    </w:p>
    <w:p w14:paraId="38CF9E69" w14:textId="04100763" w:rsidR="006E3561" w:rsidRPr="005D1CF3" w:rsidRDefault="00F36B9C">
      <w:pPr>
        <w:pBdr>
          <w:top w:val="nil"/>
          <w:left w:val="nil"/>
          <w:bottom w:val="nil"/>
          <w:right w:val="nil"/>
          <w:between w:val="nil"/>
        </w:pBdr>
        <w:spacing w:after="0"/>
        <w:rPr>
          <w:rFonts w:asciiTheme="minorHAnsi" w:hAnsiTheme="minorHAnsi"/>
          <w:color w:val="000000"/>
        </w:rPr>
      </w:pPr>
      <w:r w:rsidRPr="005D1CF3">
        <w:rPr>
          <w:rFonts w:asciiTheme="minorHAnsi" w:hAnsiTheme="minorHAnsi"/>
          <w:color w:val="000000"/>
        </w:rPr>
        <w:t xml:space="preserve">Email: </w:t>
      </w:r>
      <w:r w:rsidR="00334559">
        <w:t>geoff@bgpi.org</w:t>
      </w:r>
    </w:p>
    <w:p w14:paraId="0FFCF3D2" w14:textId="77777777" w:rsidR="006E3561" w:rsidRPr="005D1CF3" w:rsidRDefault="00F36B9C">
      <w:pPr>
        <w:pBdr>
          <w:top w:val="nil"/>
          <w:left w:val="nil"/>
          <w:bottom w:val="nil"/>
          <w:right w:val="nil"/>
          <w:between w:val="nil"/>
        </w:pBdr>
        <w:spacing w:after="0"/>
        <w:rPr>
          <w:rFonts w:asciiTheme="minorHAnsi" w:hAnsiTheme="minorHAnsi"/>
          <w:color w:val="000000"/>
        </w:rPr>
      </w:pPr>
      <w:r w:rsidRPr="005D1CF3">
        <w:rPr>
          <w:rFonts w:asciiTheme="minorHAnsi" w:hAnsiTheme="minorHAnsi"/>
          <w:color w:val="000000"/>
        </w:rPr>
        <w:t>Phone: +31620507631</w:t>
      </w:r>
    </w:p>
    <w:p w14:paraId="76227250" w14:textId="77777777" w:rsidR="006E3561" w:rsidRPr="005D1CF3" w:rsidRDefault="006E3561">
      <w:pPr>
        <w:pBdr>
          <w:top w:val="nil"/>
          <w:left w:val="nil"/>
          <w:bottom w:val="nil"/>
          <w:right w:val="nil"/>
          <w:between w:val="nil"/>
        </w:pBdr>
        <w:spacing w:after="0"/>
        <w:rPr>
          <w:rFonts w:asciiTheme="minorHAnsi" w:hAnsiTheme="minorHAnsi"/>
          <w:color w:val="000000"/>
        </w:rPr>
      </w:pPr>
    </w:p>
    <w:p w14:paraId="22885BA7" w14:textId="77777777" w:rsidR="006E3561" w:rsidRPr="005D1CF3" w:rsidRDefault="006E3561">
      <w:pPr>
        <w:pBdr>
          <w:top w:val="nil"/>
          <w:left w:val="nil"/>
          <w:bottom w:val="nil"/>
          <w:right w:val="nil"/>
          <w:between w:val="nil"/>
        </w:pBdr>
        <w:spacing w:after="0"/>
        <w:rPr>
          <w:rFonts w:asciiTheme="minorHAnsi" w:hAnsiTheme="minorHAnsi"/>
          <w:color w:val="000000"/>
        </w:rPr>
      </w:pPr>
    </w:p>
    <w:p w14:paraId="6430E16B" w14:textId="65B58191" w:rsidR="006E3561" w:rsidRPr="005D1CF3" w:rsidRDefault="006E3561">
      <w:pPr>
        <w:rPr>
          <w:rFonts w:asciiTheme="minorHAnsi" w:hAnsiTheme="minorHAnsi"/>
        </w:rPr>
      </w:pPr>
    </w:p>
    <w:sectPr w:rsidR="006E3561" w:rsidRPr="005D1CF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868"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49C11" w14:textId="77777777" w:rsidR="00087269" w:rsidRDefault="00087269">
      <w:pPr>
        <w:spacing w:after="0" w:line="240" w:lineRule="auto"/>
      </w:pPr>
      <w:r>
        <w:separator/>
      </w:r>
    </w:p>
  </w:endnote>
  <w:endnote w:type="continuationSeparator" w:id="0">
    <w:p w14:paraId="4B32335F" w14:textId="77777777" w:rsidR="00087269" w:rsidRDefault="0008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5BD4432-9BBA-4418-A4E5-45880639E6E8}"/>
    <w:embedBold r:id="rId2" w:fontKey="{16EC4511-7C77-4F07-878E-55E1AC29191F}"/>
    <w:embedItalic r:id="rId3" w:fontKey="{FBC4D90D-E733-4C81-A564-9E2A82F141E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F09F064A-6E55-4EE5-80E4-0690C8973A0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52721895-D019-4678-A95C-F9C28E957879}"/>
  </w:font>
  <w:font w:name="Play">
    <w:charset w:val="00"/>
    <w:family w:val="auto"/>
    <w:pitch w:val="default"/>
    <w:embedRegular r:id="rId6" w:fontKey="{A540B938-946F-4969-931B-3A053E29885F}"/>
  </w:font>
  <w:font w:name="Calibri">
    <w:panose1 w:val="020F0502020204030204"/>
    <w:charset w:val="00"/>
    <w:family w:val="swiss"/>
    <w:pitch w:val="variable"/>
    <w:sig w:usb0="E4002EFF" w:usb1="C200247B" w:usb2="00000009" w:usb3="00000000" w:csb0="000001FF" w:csb1="00000000"/>
    <w:embedRegular r:id="rId7" w:fontKey="{B1DAAA7B-D103-4754-91B6-33574C53E4CB}"/>
    <w:embedBold r:id="rId8" w:fontKey="{301E326B-D664-4394-A371-139677DE2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6188" w14:textId="77777777" w:rsidR="00334559" w:rsidRDefault="0033455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0827" w14:textId="77777777" w:rsidR="006E3561" w:rsidRDefault="006E3561">
    <w:pPr>
      <w:widowControl w:val="0"/>
      <w:pBdr>
        <w:top w:val="nil"/>
        <w:left w:val="nil"/>
        <w:bottom w:val="nil"/>
        <w:right w:val="nil"/>
        <w:between w:val="nil"/>
      </w:pBdr>
      <w:spacing w:after="0" w:line="276" w:lineRule="auto"/>
      <w:rPr>
        <w:color w:val="000000"/>
      </w:rPr>
    </w:pPr>
  </w:p>
  <w:tbl>
    <w:tblPr>
      <w:tblStyle w:val="a4"/>
      <w:tblW w:w="9015" w:type="dxa"/>
      <w:tblLayout w:type="fixed"/>
      <w:tblLook w:val="0600" w:firstRow="0" w:lastRow="0" w:firstColumn="0" w:lastColumn="0" w:noHBand="1" w:noVBand="1"/>
    </w:tblPr>
    <w:tblGrid>
      <w:gridCol w:w="3005"/>
      <w:gridCol w:w="3005"/>
      <w:gridCol w:w="3005"/>
    </w:tblGrid>
    <w:tr w:rsidR="006E3561" w14:paraId="08E4FB10" w14:textId="77777777">
      <w:trPr>
        <w:trHeight w:val="568"/>
      </w:trPr>
      <w:tc>
        <w:tcPr>
          <w:tcW w:w="3005" w:type="dxa"/>
        </w:tcPr>
        <w:p w14:paraId="24CBAACB" w14:textId="77777777" w:rsidR="006E3561" w:rsidRDefault="006E3561">
          <w:pPr>
            <w:pBdr>
              <w:top w:val="nil"/>
              <w:left w:val="nil"/>
              <w:bottom w:val="nil"/>
              <w:right w:val="nil"/>
              <w:between w:val="nil"/>
            </w:pBdr>
            <w:tabs>
              <w:tab w:val="center" w:pos="4680"/>
              <w:tab w:val="right" w:pos="9360"/>
            </w:tabs>
            <w:spacing w:after="0" w:line="240" w:lineRule="auto"/>
            <w:ind w:left="-115"/>
            <w:rPr>
              <w:b/>
              <w:color w:val="000000"/>
            </w:rPr>
          </w:pPr>
        </w:p>
      </w:tc>
      <w:tc>
        <w:tcPr>
          <w:tcW w:w="3005" w:type="dxa"/>
        </w:tcPr>
        <w:p w14:paraId="3463F36E" w14:textId="77777777" w:rsidR="006E3561" w:rsidRDefault="006E3561">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797E99F3" w14:textId="77777777" w:rsidR="006E3561" w:rsidRDefault="006E356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3804AFC" w14:textId="77777777" w:rsidR="006E3561" w:rsidRDefault="006E356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0253" w14:textId="77777777" w:rsidR="00334559" w:rsidRDefault="003345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74FD6" w14:textId="77777777" w:rsidR="00087269" w:rsidRDefault="00087269">
      <w:pPr>
        <w:spacing w:after="0" w:line="240" w:lineRule="auto"/>
      </w:pPr>
      <w:r>
        <w:separator/>
      </w:r>
    </w:p>
  </w:footnote>
  <w:footnote w:type="continuationSeparator" w:id="0">
    <w:p w14:paraId="70FE495B" w14:textId="77777777" w:rsidR="00087269" w:rsidRDefault="00087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9CF4" w14:textId="77777777" w:rsidR="00334559" w:rsidRDefault="0033455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CFD6" w14:textId="77777777" w:rsidR="006E3561" w:rsidRDefault="006E3561">
    <w:pPr>
      <w:widowControl w:val="0"/>
      <w:pBdr>
        <w:top w:val="nil"/>
        <w:left w:val="nil"/>
        <w:bottom w:val="nil"/>
        <w:right w:val="nil"/>
        <w:between w:val="nil"/>
      </w:pBdr>
      <w:spacing w:after="0" w:line="276" w:lineRule="auto"/>
    </w:pPr>
  </w:p>
  <w:tbl>
    <w:tblPr>
      <w:tblStyle w:val="a3"/>
      <w:tblW w:w="9015" w:type="dxa"/>
      <w:tblLayout w:type="fixed"/>
      <w:tblLook w:val="0600" w:firstRow="0" w:lastRow="0" w:firstColumn="0" w:lastColumn="0" w:noHBand="1" w:noVBand="1"/>
    </w:tblPr>
    <w:tblGrid>
      <w:gridCol w:w="600"/>
      <w:gridCol w:w="7575"/>
      <w:gridCol w:w="840"/>
    </w:tblGrid>
    <w:tr w:rsidR="006E3561" w14:paraId="3119AD46" w14:textId="77777777">
      <w:trPr>
        <w:trHeight w:val="300"/>
      </w:trPr>
      <w:tc>
        <w:tcPr>
          <w:tcW w:w="600" w:type="dxa"/>
        </w:tcPr>
        <w:p w14:paraId="1388FA05" w14:textId="77777777" w:rsidR="006E3561" w:rsidRDefault="006E3561">
          <w:pPr>
            <w:pBdr>
              <w:top w:val="nil"/>
              <w:left w:val="nil"/>
              <w:bottom w:val="nil"/>
              <w:right w:val="nil"/>
              <w:between w:val="nil"/>
            </w:pBdr>
            <w:tabs>
              <w:tab w:val="center" w:pos="4680"/>
              <w:tab w:val="right" w:pos="9360"/>
            </w:tabs>
            <w:spacing w:after="0" w:line="240" w:lineRule="auto"/>
            <w:ind w:left="-115"/>
            <w:rPr>
              <w:color w:val="000000"/>
            </w:rPr>
          </w:pPr>
        </w:p>
      </w:tc>
      <w:tc>
        <w:tcPr>
          <w:tcW w:w="7575" w:type="dxa"/>
        </w:tcPr>
        <w:p w14:paraId="08EC4AEA" w14:textId="0BC43239" w:rsidR="006E3561" w:rsidRDefault="00F36B9C">
          <w:pPr>
            <w:jc w:val="center"/>
          </w:pPr>
          <w:r>
            <w:t xml:space="preserve">PUBLICATION – </w:t>
          </w:r>
          <w:r w:rsidR="00334559">
            <w:t>June 1st</w:t>
          </w:r>
          <w:r>
            <w:t xml:space="preserve">, </w:t>
          </w:r>
          <w:proofErr w:type="gramStart"/>
          <w:r>
            <w:t>202</w:t>
          </w:r>
          <w:r w:rsidR="00334559">
            <w:t>6</w:t>
          </w:r>
          <w:proofErr w:type="gramEnd"/>
          <w:r>
            <w:t xml:space="preserve"> 10:00 AM CET</w:t>
          </w:r>
        </w:p>
        <w:p w14:paraId="6C02B637" w14:textId="77777777" w:rsidR="006E3561" w:rsidRDefault="006E3561">
          <w:pPr>
            <w:jc w:val="center"/>
          </w:pPr>
        </w:p>
      </w:tc>
      <w:tc>
        <w:tcPr>
          <w:tcW w:w="840" w:type="dxa"/>
        </w:tcPr>
        <w:p w14:paraId="3F155990" w14:textId="77777777" w:rsidR="006E3561" w:rsidRDefault="006E356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119269A" w14:textId="77777777" w:rsidR="006E3561" w:rsidRDefault="006E356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8CD9" w14:textId="77777777" w:rsidR="00334559" w:rsidRDefault="0033455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62604"/>
    <w:multiLevelType w:val="multilevel"/>
    <w:tmpl w:val="3D344B1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E84FF4"/>
    <w:multiLevelType w:val="hybridMultilevel"/>
    <w:tmpl w:val="06507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2607412">
    <w:abstractNumId w:val="0"/>
  </w:num>
  <w:num w:numId="2" w16cid:durableId="123269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61"/>
    <w:rsid w:val="000172F0"/>
    <w:rsid w:val="00087269"/>
    <w:rsid w:val="000E5A4A"/>
    <w:rsid w:val="00191FCC"/>
    <w:rsid w:val="001E4CB5"/>
    <w:rsid w:val="00211793"/>
    <w:rsid w:val="002A2CAA"/>
    <w:rsid w:val="002F10C6"/>
    <w:rsid w:val="00334559"/>
    <w:rsid w:val="003B2F75"/>
    <w:rsid w:val="00406743"/>
    <w:rsid w:val="004D0BFC"/>
    <w:rsid w:val="004E371F"/>
    <w:rsid w:val="005B176A"/>
    <w:rsid w:val="005B35C3"/>
    <w:rsid w:val="005D1CF3"/>
    <w:rsid w:val="005F55BB"/>
    <w:rsid w:val="00617987"/>
    <w:rsid w:val="00624624"/>
    <w:rsid w:val="006C10A8"/>
    <w:rsid w:val="006E3561"/>
    <w:rsid w:val="00765E96"/>
    <w:rsid w:val="00791BFE"/>
    <w:rsid w:val="007A20FA"/>
    <w:rsid w:val="00821F03"/>
    <w:rsid w:val="00852A1C"/>
    <w:rsid w:val="00993330"/>
    <w:rsid w:val="009C1ACF"/>
    <w:rsid w:val="009D078E"/>
    <w:rsid w:val="00A05937"/>
    <w:rsid w:val="00A84FEE"/>
    <w:rsid w:val="00B43A21"/>
    <w:rsid w:val="00B8267C"/>
    <w:rsid w:val="00BD06AF"/>
    <w:rsid w:val="00C72374"/>
    <w:rsid w:val="00C73130"/>
    <w:rsid w:val="00D0357A"/>
    <w:rsid w:val="00D96664"/>
    <w:rsid w:val="00DB6FF4"/>
    <w:rsid w:val="00DF6F20"/>
    <w:rsid w:val="00E01319"/>
    <w:rsid w:val="00E70F81"/>
    <w:rsid w:val="00F36B9C"/>
    <w:rsid w:val="00FB10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4257"/>
  <w15:docId w15:val="{4404AF43-2767-490F-8C0F-02E38DB3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nl-N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rsid w:val="5CE27FFA"/>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rsid w:val="17AF684D"/>
    <w:pPr>
      <w:spacing w:after="80" w:line="240" w:lineRule="auto"/>
      <w:contextualSpacing/>
    </w:pPr>
    <w:rPr>
      <w:rFonts w:asciiTheme="majorHAnsi" w:eastAsiaTheme="minorEastAsia" w:hAnsiTheme="majorHAnsi" w:cstheme="majorEastAsia"/>
      <w:sz w:val="56"/>
      <w:szCs w:val="56"/>
    </w:rPr>
  </w:style>
  <w:style w:type="paragraph" w:styleId="Ondertitel">
    <w:name w:val="Subtitle"/>
    <w:basedOn w:val="Standaard"/>
    <w:next w:val="Standaard"/>
    <w:uiPriority w:val="11"/>
    <w:qFormat/>
    <w:rPr>
      <w:color w:val="595959"/>
      <w:sz w:val="28"/>
      <w:szCs w:val="28"/>
    </w:rPr>
  </w:style>
  <w:style w:type="paragraph" w:styleId="Geenafstand">
    <w:name w:val="No Spacing"/>
    <w:uiPriority w:val="1"/>
    <w:qFormat/>
    <w:rsid w:val="17AF684D"/>
    <w:pPr>
      <w:spacing w:after="0"/>
    </w:pPr>
  </w:style>
  <w:style w:type="paragraph" w:styleId="Lijstalinea">
    <w:name w:val="List Paragraph"/>
    <w:basedOn w:val="Standaard"/>
    <w:uiPriority w:val="34"/>
    <w:qFormat/>
    <w:rsid w:val="17AF684D"/>
    <w:pPr>
      <w:ind w:left="720"/>
      <w:contextualSpacing/>
    </w:pPr>
  </w:style>
  <w:style w:type="paragraph" w:styleId="Koptekst">
    <w:name w:val="header"/>
    <w:basedOn w:val="Standaard"/>
    <w:uiPriority w:val="99"/>
    <w:unhideWhenUsed/>
    <w:rsid w:val="17AF684D"/>
    <w:pPr>
      <w:tabs>
        <w:tab w:val="center" w:pos="4680"/>
        <w:tab w:val="right" w:pos="9360"/>
      </w:tabs>
      <w:spacing w:after="0" w:line="240" w:lineRule="auto"/>
    </w:pPr>
  </w:style>
  <w:style w:type="paragraph" w:styleId="Voettekst">
    <w:name w:val="footer"/>
    <w:basedOn w:val="Standaard"/>
    <w:uiPriority w:val="99"/>
    <w:unhideWhenUsed/>
    <w:rsid w:val="17AF684D"/>
    <w:pPr>
      <w:tabs>
        <w:tab w:val="center" w:pos="4680"/>
        <w:tab w:val="right" w:pos="9360"/>
      </w:tabs>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5CE27FFA"/>
    <w:rPr>
      <w:color w:val="467886"/>
      <w:u w:val="single"/>
    </w:rPr>
  </w:style>
  <w:style w:type="paragraph" w:styleId="Duidelijkcitaat">
    <w:name w:val="Intense Quote"/>
    <w:basedOn w:val="Standaard"/>
    <w:next w:val="Standaard"/>
    <w:uiPriority w:val="30"/>
    <w:qFormat/>
    <w:rsid w:val="5CE27FFA"/>
    <w:pPr>
      <w:spacing w:before="360" w:after="360"/>
      <w:ind w:left="864" w:right="864"/>
      <w:jc w:val="center"/>
    </w:pPr>
    <w:rPr>
      <w:i/>
      <w:iCs/>
      <w:color w:val="0F4761" w:themeColor="accent1" w:themeShade="BF"/>
    </w:rPr>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tblPr>
      <w:tblStyleRowBandSize w:val="1"/>
      <w:tblStyleColBandSize w:val="1"/>
      <w:tblCellMar>
        <w:left w:w="115" w:type="dxa"/>
        <w:right w:w="115" w:type="dxa"/>
      </w:tblCellMar>
    </w:tblPr>
  </w:style>
  <w:style w:type="table" w:customStyle="1" w:styleId="a1">
    <w:basedOn w:val="Standaardtabel"/>
    <w:tblPr>
      <w:tblStyleRowBandSize w:val="1"/>
      <w:tblStyleColBandSize w:val="1"/>
      <w:tblCellMar>
        <w:left w:w="115" w:type="dxa"/>
        <w:right w:w="115" w:type="dxa"/>
      </w:tblCellMar>
    </w:tblPr>
  </w:style>
  <w:style w:type="character" w:styleId="Onopgelostemelding">
    <w:name w:val="Unresolved Mention"/>
    <w:basedOn w:val="Standaardalinea-lettertype"/>
    <w:uiPriority w:val="99"/>
    <w:semiHidden/>
    <w:unhideWhenUsed/>
    <w:rsid w:val="00F36FD4"/>
    <w:rPr>
      <w:color w:val="605E5C"/>
      <w:shd w:val="clear" w:color="auto" w:fill="E1DFDD"/>
    </w:rPr>
  </w:style>
  <w:style w:type="table" w:customStyle="1" w:styleId="a2">
    <w:basedOn w:val="Standaardtabel"/>
    <w:tblPr>
      <w:tblStyleRowBandSize w:val="1"/>
      <w:tblStyleColBandSize w:val="1"/>
      <w:tblCellMar>
        <w:left w:w="115" w:type="dxa"/>
        <w:right w:w="115" w:type="dxa"/>
      </w:tblCellMar>
    </w:tblPr>
  </w:style>
  <w:style w:type="table" w:customStyle="1" w:styleId="a3">
    <w:basedOn w:val="Standaardtabel"/>
    <w:tblPr>
      <w:tblStyleRowBandSize w:val="1"/>
      <w:tblStyleColBandSize w:val="1"/>
      <w:tblCellMar>
        <w:left w:w="115" w:type="dxa"/>
        <w:right w:w="115" w:type="dxa"/>
      </w:tblCellMar>
    </w:tblPr>
  </w:style>
  <w:style w:type="table" w:customStyle="1" w:styleId="a4">
    <w:basedOn w:val="Standaardtabel"/>
    <w:tblPr>
      <w:tblStyleRowBandSize w:val="1"/>
      <w:tblStyleColBandSize w:val="1"/>
      <w:tblCellMar>
        <w:left w:w="115" w:type="dxa"/>
        <w:right w:w="115" w:type="dxa"/>
      </w:tblCellMar>
    </w:tblPr>
  </w:style>
  <w:style w:type="table" w:styleId="Onopgemaaktetabel3">
    <w:name w:val="Plain Table 3"/>
    <w:basedOn w:val="Standaardtabel"/>
    <w:uiPriority w:val="43"/>
    <w:rsid w:val="007A20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GevolgdeHyperlink">
    <w:name w:val="FollowedHyperlink"/>
    <w:basedOn w:val="Standaardalinea-lettertype"/>
    <w:uiPriority w:val="99"/>
    <w:semiHidden/>
    <w:unhideWhenUsed/>
    <w:rsid w:val="00A84FE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digoshowcase.n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CD3B8B-0387-4157-8D20-5C8CF38E3DB5}">
  <we:reference id="WA200010725" version="1.0.0.1" store="Omex" storeType="OMEX"/>
  <we:alternateReferences>
    <we:reference id="WA200010725" version="1.0.0.1" store="WA200010725" storeType="OMEX"/>
  </we:alternateReferences>
  <we:properties>
    <we:property name="claude.fileId" value="&quot;db73271e-4ad9-4be2-a18d-0477e43a73a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1chHY+iReveVv8PdZefPC5D9g==">CgMxLjA4AHIhMTV1MjJTdHgyVDdkaHNjM3l5cEFQWmFDV2xzTkViX19s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4</Pages>
  <Words>880</Words>
  <Characters>5171</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dc:creator>
  <cp:lastModifiedBy>Geoff van den Ouden | Think#</cp:lastModifiedBy>
  <cp:revision>16</cp:revision>
  <cp:lastPrinted>2026-05-31T14:15:00Z</cp:lastPrinted>
  <dcterms:created xsi:type="dcterms:W3CDTF">2025-04-16T09:21:00Z</dcterms:created>
  <dcterms:modified xsi:type="dcterms:W3CDTF">2026-05-31T14:16:00Z</dcterms:modified>
</cp:coreProperties>
</file>